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94583C">
        <w:rPr>
          <w:rFonts w:ascii="Times New Roman" w:hAnsi="Times New Roman" w:cs="Times New Roman"/>
          <w:b/>
          <w:bCs/>
          <w:sz w:val="28"/>
          <w:szCs w:val="28"/>
        </w:rPr>
        <w:t>Особенности строительства на земельных участках для ведения личного подсобного хозяйства</w:t>
      </w:r>
    </w:p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3C">
        <w:rPr>
          <w:rFonts w:ascii="Times New Roman" w:hAnsi="Times New Roman" w:cs="Times New Roman"/>
          <w:sz w:val="28"/>
          <w:szCs w:val="28"/>
        </w:rPr>
        <w:t>Жилой дом, возводимый на приусадебном земельном участке, должен соответствовать параметрам объекта индивидуального жилищного строительства (далее - объект ИЖС) (</w:t>
      </w:r>
      <w:hyperlink r:id="rId4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п. 2 ст. 4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Закона </w:t>
      </w:r>
      <w:r>
        <w:rPr>
          <w:rFonts w:ascii="Times New Roman" w:hAnsi="Times New Roman" w:cs="Times New Roman"/>
          <w:sz w:val="28"/>
          <w:szCs w:val="28"/>
        </w:rPr>
        <w:t xml:space="preserve">от 07.07.2003 </w:t>
      </w:r>
      <w:r w:rsidRPr="0094583C">
        <w:rPr>
          <w:rFonts w:ascii="Times New Roman" w:hAnsi="Times New Roman" w:cs="Times New Roman"/>
          <w:sz w:val="28"/>
          <w:szCs w:val="28"/>
        </w:rPr>
        <w:t>N 112-ФЗ</w:t>
      </w:r>
      <w:r>
        <w:rPr>
          <w:rFonts w:ascii="Times New Roman" w:hAnsi="Times New Roman" w:cs="Times New Roman"/>
          <w:sz w:val="28"/>
          <w:szCs w:val="28"/>
        </w:rPr>
        <w:t xml:space="preserve"> «О личном подсобном хозяйстве»</w:t>
      </w:r>
      <w:r w:rsidRPr="0094583C">
        <w:rPr>
          <w:rFonts w:ascii="Times New Roman" w:hAnsi="Times New Roman" w:cs="Times New Roman"/>
          <w:sz w:val="28"/>
          <w:szCs w:val="28"/>
        </w:rPr>
        <w:t>).</w:t>
      </w:r>
    </w:p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94583C">
        <w:rPr>
          <w:rFonts w:ascii="Times New Roman" w:hAnsi="Times New Roman" w:cs="Times New Roman"/>
          <w:sz w:val="28"/>
          <w:szCs w:val="28"/>
        </w:rPr>
        <w:t>Действующее законодательство относит к объекту ИЖС отдельно стоящее здание с количеством надземных этажей не более чем три, высотой не более 20 м, которое состоит из комнат и помещений вспомогательного использования, предназначенных для удовлетворения гражданами бытовых и иных нужд, связанных с их проживанием в таком здании, и не предназначено для раздела на самостоятельные объекты недвижимости (</w:t>
      </w:r>
      <w:hyperlink r:id="rId5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п. 39 ст. 1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Гр</w:t>
      </w:r>
      <w:r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proofErr w:type="gramEnd"/>
      <w:r w:rsidRPr="0094583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94583C">
        <w:rPr>
          <w:rFonts w:ascii="Times New Roman" w:hAnsi="Times New Roman" w:cs="Times New Roman"/>
          <w:sz w:val="28"/>
          <w:szCs w:val="28"/>
        </w:rPr>
        <w:t>РФ).</w:t>
      </w:r>
      <w:proofErr w:type="gramEnd"/>
    </w:p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Согласно </w:t>
      </w:r>
      <w:hyperlink r:id="rId6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п. 1.1 ч. 17 ст. 51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Гр</w:t>
      </w:r>
      <w:r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Pr="0094583C">
        <w:rPr>
          <w:rFonts w:ascii="Times New Roman" w:hAnsi="Times New Roman" w:cs="Times New Roman"/>
          <w:sz w:val="28"/>
          <w:szCs w:val="28"/>
        </w:rPr>
        <w:t xml:space="preserve"> РФ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94583C">
        <w:rPr>
          <w:rFonts w:ascii="Times New Roman" w:hAnsi="Times New Roman" w:cs="Times New Roman"/>
          <w:sz w:val="28"/>
          <w:szCs w:val="28"/>
        </w:rPr>
        <w:t>получать разрешение на строительство жилого дома не требуется.</w:t>
      </w:r>
      <w:r>
        <w:rPr>
          <w:rFonts w:ascii="Times New Roman" w:hAnsi="Times New Roman" w:cs="Times New Roman"/>
          <w:sz w:val="28"/>
          <w:szCs w:val="28"/>
        </w:rPr>
        <w:t xml:space="preserve"> Данное положение Закона вступило в силу с </w:t>
      </w:r>
      <w:r w:rsidRPr="0094583C">
        <w:rPr>
          <w:rFonts w:ascii="Times New Roman" w:hAnsi="Times New Roman" w:cs="Times New Roman"/>
          <w:sz w:val="28"/>
          <w:szCs w:val="28"/>
        </w:rPr>
        <w:t>04.08.2018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3C">
        <w:rPr>
          <w:rFonts w:ascii="Times New Roman" w:hAnsi="Times New Roman" w:cs="Times New Roman"/>
          <w:sz w:val="28"/>
          <w:szCs w:val="28"/>
        </w:rPr>
        <w:t xml:space="preserve">При этом до начала строительства необходимо в установленном порядке направить </w:t>
      </w:r>
      <w:hyperlink r:id="rId7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уведомление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о планируемом строительстве в орган государственной власти или местного самоуправления, уполномоченный на выдачу разрешений на строительство (далее - уполномоченный орган) (</w:t>
      </w:r>
      <w:hyperlink r:id="rId8" w:history="1">
        <w:proofErr w:type="gramStart"/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ч</w:t>
        </w:r>
        <w:proofErr w:type="gramEnd"/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. 1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, </w:t>
      </w:r>
      <w:hyperlink r:id="rId9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3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, </w:t>
      </w:r>
      <w:hyperlink r:id="rId10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5 ст. 51.1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Гр</w:t>
      </w:r>
      <w:r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Pr="0094583C">
        <w:rPr>
          <w:rFonts w:ascii="Times New Roman" w:hAnsi="Times New Roman" w:cs="Times New Roman"/>
          <w:sz w:val="28"/>
          <w:szCs w:val="28"/>
        </w:rPr>
        <w:t xml:space="preserve"> РФ; </w:t>
      </w:r>
      <w:hyperlink r:id="rId11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п. 12 ст. 60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Закона от 25.06.2002 N 73-ФЗ).</w:t>
      </w:r>
    </w:p>
    <w:p w:rsidR="0094583C" w:rsidRPr="0094583C" w:rsidRDefault="0094583C" w:rsidP="009458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4583C">
        <w:rPr>
          <w:rFonts w:ascii="Times New Roman" w:hAnsi="Times New Roman" w:cs="Times New Roman"/>
          <w:sz w:val="28"/>
          <w:szCs w:val="28"/>
        </w:rPr>
        <w:t>Для строительства вспомогательных зданий и сооружений получать разрешение на строительство и направлять уведомление в уполномоченный орган не требуется (</w:t>
      </w:r>
      <w:hyperlink r:id="rId12" w:history="1">
        <w:r w:rsidRPr="0094583C">
          <w:rPr>
            <w:rFonts w:ascii="Times New Roman" w:hAnsi="Times New Roman" w:cs="Times New Roman"/>
            <w:color w:val="0000FF"/>
            <w:sz w:val="28"/>
            <w:szCs w:val="28"/>
          </w:rPr>
          <w:t>п. 3 ч. 17 ст. 51</w:t>
        </w:r>
      </w:hyperlink>
      <w:r w:rsidRPr="0094583C">
        <w:rPr>
          <w:rFonts w:ascii="Times New Roman" w:hAnsi="Times New Roman" w:cs="Times New Roman"/>
          <w:sz w:val="28"/>
          <w:szCs w:val="28"/>
        </w:rPr>
        <w:t xml:space="preserve"> Гр</w:t>
      </w:r>
      <w:r w:rsidR="007B11B3">
        <w:rPr>
          <w:rFonts w:ascii="Times New Roman" w:hAnsi="Times New Roman" w:cs="Times New Roman"/>
          <w:sz w:val="28"/>
          <w:szCs w:val="28"/>
        </w:rPr>
        <w:t>адостроительного кодекса</w:t>
      </w:r>
      <w:r w:rsidRPr="0094583C">
        <w:rPr>
          <w:rFonts w:ascii="Times New Roman" w:hAnsi="Times New Roman" w:cs="Times New Roman"/>
          <w:sz w:val="28"/>
          <w:szCs w:val="28"/>
        </w:rPr>
        <w:t xml:space="preserve"> РФ</w:t>
      </w:r>
      <w:r w:rsidR="007B11B3">
        <w:rPr>
          <w:rFonts w:ascii="Times New Roman" w:hAnsi="Times New Roman" w:cs="Times New Roman"/>
          <w:sz w:val="28"/>
          <w:szCs w:val="28"/>
        </w:rPr>
        <w:t>)</w:t>
      </w:r>
      <w:r w:rsidRPr="0094583C">
        <w:rPr>
          <w:rFonts w:ascii="Times New Roman" w:hAnsi="Times New Roman" w:cs="Times New Roman"/>
          <w:sz w:val="28"/>
          <w:szCs w:val="28"/>
        </w:rPr>
        <w:t>.</w:t>
      </w:r>
    </w:p>
    <w:p w:rsidR="001262C6" w:rsidRPr="0094583C" w:rsidRDefault="001262C6" w:rsidP="009458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262C6" w:rsidRPr="0094583C" w:rsidSect="00F46F16">
      <w:pgSz w:w="11906" w:h="16838"/>
      <w:pgMar w:top="1440" w:right="566" w:bottom="1440" w:left="1133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8F4318"/>
    <w:rsid w:val="000879CC"/>
    <w:rsid w:val="000F5E08"/>
    <w:rsid w:val="001262C6"/>
    <w:rsid w:val="001B43F3"/>
    <w:rsid w:val="002A38AC"/>
    <w:rsid w:val="00475630"/>
    <w:rsid w:val="004C036D"/>
    <w:rsid w:val="005523F6"/>
    <w:rsid w:val="00581C7D"/>
    <w:rsid w:val="006F7EAE"/>
    <w:rsid w:val="007114D9"/>
    <w:rsid w:val="007B11B3"/>
    <w:rsid w:val="0084706A"/>
    <w:rsid w:val="00890227"/>
    <w:rsid w:val="008F4318"/>
    <w:rsid w:val="00902D8A"/>
    <w:rsid w:val="00937C2D"/>
    <w:rsid w:val="0094583C"/>
    <w:rsid w:val="009E7925"/>
    <w:rsid w:val="00B14BF3"/>
    <w:rsid w:val="00BA1B80"/>
    <w:rsid w:val="00BF142D"/>
    <w:rsid w:val="00C416C4"/>
    <w:rsid w:val="00D104C6"/>
    <w:rsid w:val="00D25F87"/>
    <w:rsid w:val="00D44425"/>
    <w:rsid w:val="00E14912"/>
    <w:rsid w:val="00E8609C"/>
    <w:rsid w:val="00F10A19"/>
    <w:rsid w:val="00F9459C"/>
    <w:rsid w:val="00FC787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0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5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677565F7B7C47E433F3763F7C89CBFA9C9E81989712C6A43C11F8B133649601D082021CAD08v1v3G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3677565F7B7C47E433F3763F7C89CBFA9C9E879F931BC6A43C11F8B133649601D082021FA8001343vAvEG" TargetMode="External"/><Relationship Id="rId12" Type="http://schemas.openxmlformats.org/officeDocument/2006/relationships/hyperlink" Target="consultantplus://offline/ref=3677565F7B7C47E433F3763F7C89CBFA9C9E81989712C6A43C11F8B133649601D082021FA8001B41vAv0G" TargetMode="External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3677565F7B7C47E433F3763F7C89CBFA9C9E81989712C6A43C11F8B133649601D082021CAD05v1vBG" TargetMode="External"/><Relationship Id="rId11" Type="http://schemas.openxmlformats.org/officeDocument/2006/relationships/hyperlink" Target="consultantplus://offline/ref=3677565F7B7C47E433F3763F7C89CBFA9C9F84909412C6A43C11F8B133649601D0820216A0v0v6G" TargetMode="External"/><Relationship Id="rId5" Type="http://schemas.openxmlformats.org/officeDocument/2006/relationships/hyperlink" Target="consultantplus://offline/ref=3677565F7B7C47E433F3763F7C89CBFA9C9E81989712C6A43C11F8B133649601D082021CAC03v1v6G" TargetMode="External"/><Relationship Id="rId10" Type="http://schemas.openxmlformats.org/officeDocument/2006/relationships/hyperlink" Target="consultantplus://offline/ref=3677565F7B7C47E433F3763F7C89CBFA9C9E81989712C6A43C11F8B133649601D082021CAD09v1v4G" TargetMode="External"/><Relationship Id="rId4" Type="http://schemas.openxmlformats.org/officeDocument/2006/relationships/hyperlink" Target="consultantplus://offline/ref=3677565F7B7C47E433F3763F7C89CBFA9C9E849A951AC6A43C11F8B133649601D082021FA8001344vAvCG" TargetMode="External"/><Relationship Id="rId9" Type="http://schemas.openxmlformats.org/officeDocument/2006/relationships/hyperlink" Target="consultantplus://offline/ref=3677565F7B7C47E433F3763F7C89CBFA9C9E81989712C6A43C11F8B133649601D082021CAD09v1v2G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394</Words>
  <Characters>2247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2</cp:revision>
  <dcterms:created xsi:type="dcterms:W3CDTF">2019-02-20T06:54:00Z</dcterms:created>
  <dcterms:modified xsi:type="dcterms:W3CDTF">2019-02-20T06:54:00Z</dcterms:modified>
</cp:coreProperties>
</file>